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15" w:rsidRDefault="005E4715" w:rsidP="005E4715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5E4715" w:rsidRDefault="005E4715" w:rsidP="005E4715">
      <w:pPr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5E4715" w:rsidRDefault="005E4715" w:rsidP="005E471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E4715" w:rsidRDefault="005E4715" w:rsidP="005E471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5E4715" w:rsidRDefault="005E4715" w:rsidP="005E4715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E4715" w:rsidRDefault="005E4715" w:rsidP="005E4715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2 082 кв. м в кадастровом квартале 29:22:022538, расположенного в Соломбальском территориальном округе </w:t>
      </w:r>
      <w:r>
        <w:rPr>
          <w:sz w:val="26"/>
          <w:szCs w:val="26"/>
        </w:rPr>
        <w:br/>
        <w:t xml:space="preserve">г. Архангельска по ул. Терехина, д. 51: </w:t>
      </w:r>
      <w:proofErr w:type="gramEnd"/>
    </w:p>
    <w:p w:rsidR="005E4715" w:rsidRDefault="005E4715" w:rsidP="005E47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"Размещение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</w:t>
      </w:r>
      <w:r>
        <w:rPr>
          <w:sz w:val="26"/>
          <w:szCs w:val="26"/>
        </w:rPr>
        <w:br/>
        <w:t xml:space="preserve">и встроенно-пристроенных помещениях малоэтажного многоквартирного дома, если общая площадь таких помещений в малоэтажном многоквартирном доме </w:t>
      </w:r>
      <w:r>
        <w:rPr>
          <w:sz w:val="26"/>
          <w:szCs w:val="26"/>
        </w:rPr>
        <w:br/>
        <w:t xml:space="preserve">не составляет более 15% общей площади помещений дома"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- 2.1.1).</w:t>
      </w:r>
    </w:p>
    <w:p w:rsidR="005E4715" w:rsidRDefault="005E4715" w:rsidP="005E4715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"8" марта 2024 года по "13" марта 2024 года.</w:t>
      </w:r>
    </w:p>
    <w:p w:rsidR="005E4715" w:rsidRDefault="005E4715" w:rsidP="005E4715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Соломбальском  территориальном округе г. Архангельска по ул. Терехина,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E4715" w:rsidTr="005E471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5" w:rsidRDefault="005E471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5" w:rsidRDefault="005E4715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5E4715" w:rsidRDefault="005E4715" w:rsidP="005E4715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представлены с  </w:t>
      </w:r>
      <w:r w:rsidR="00235C8C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марта 2024 года:</w:t>
      </w:r>
    </w:p>
    <w:p w:rsidR="005E4715" w:rsidRDefault="005E4715" w:rsidP="005E4715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5E4715" w:rsidRDefault="005E4715" w:rsidP="005E4715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5E4715" w:rsidRDefault="005E4715" w:rsidP="005E4715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>Экспозиция открыта с "8" марта 2024 года по "13" марта 2024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5E4715" w:rsidRDefault="005E4715" w:rsidP="005E4715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E4715" w:rsidRDefault="005E4715" w:rsidP="005E471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5E4715" w:rsidTr="005E4715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5" w:rsidRDefault="005E471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5" w:rsidRDefault="005E471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5" w:rsidRDefault="005E471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E4715" w:rsidTr="005E4715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5" w:rsidRDefault="005E471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15" w:rsidRDefault="005E471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марта 2024 года</w:t>
            </w:r>
          </w:p>
          <w:p w:rsidR="005E4715" w:rsidRDefault="005E4715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15" w:rsidRDefault="005E4715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E4715" w:rsidRDefault="005E4715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E4715" w:rsidRDefault="005E4715" w:rsidP="005E4715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E4715" w:rsidRDefault="005E4715" w:rsidP="005E471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5E4715" w:rsidRDefault="005E4715" w:rsidP="005E4715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5E4715" w:rsidRDefault="005E4715" w:rsidP="005E471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E4715" w:rsidRDefault="005E4715" w:rsidP="005E471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5E4715" w:rsidRDefault="005E4715" w:rsidP="005E471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5E4715" w:rsidRDefault="005E4715" w:rsidP="005E4715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5E4715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F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5C8C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4715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12D1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4FE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2024-01-15T06:30:00Z</dcterms:created>
  <dcterms:modified xsi:type="dcterms:W3CDTF">2024-01-26T06:33:00Z</dcterms:modified>
</cp:coreProperties>
</file>